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AAB" w:rsidRPr="00A24AAB" w:rsidRDefault="00A24AAB" w:rsidP="00A24AAB">
      <w:pPr>
        <w:spacing w:after="0"/>
        <w:contextualSpacing/>
        <w:jc w:val="center"/>
        <w:rPr>
          <w:rFonts w:ascii="Times New Roman" w:hAnsi="Times New Roman" w:cs="Times New Roman"/>
          <w:b/>
          <w:sz w:val="32"/>
          <w:szCs w:val="32"/>
        </w:rPr>
      </w:pPr>
      <w:r w:rsidRPr="00A24AAB">
        <w:rPr>
          <w:rFonts w:ascii="Times New Roman" w:hAnsi="Times New Roman" w:cs="Times New Roman"/>
          <w:b/>
          <w:sz w:val="32"/>
          <w:szCs w:val="32"/>
        </w:rPr>
        <w:t>Уточнение по</w:t>
      </w:r>
      <w:r w:rsidR="005D153B">
        <w:rPr>
          <w:rFonts w:ascii="Times New Roman" w:hAnsi="Times New Roman" w:cs="Times New Roman"/>
          <w:b/>
          <w:sz w:val="32"/>
          <w:szCs w:val="32"/>
        </w:rPr>
        <w:t xml:space="preserve"> эффектам карт для перевода 2020</w:t>
      </w:r>
      <w:r w:rsidRPr="00A24AAB">
        <w:rPr>
          <w:rFonts w:ascii="Times New Roman" w:hAnsi="Times New Roman" w:cs="Times New Roman"/>
          <w:b/>
          <w:sz w:val="32"/>
          <w:szCs w:val="32"/>
        </w:rPr>
        <w:t xml:space="preserve"> года</w:t>
      </w:r>
    </w:p>
    <w:p w:rsidR="00A24AAB" w:rsidRDefault="00A24AAB" w:rsidP="00A24AAB">
      <w:pPr>
        <w:spacing w:after="0"/>
        <w:contextualSpacing/>
        <w:jc w:val="center"/>
        <w:rPr>
          <w:rFonts w:ascii="Times New Roman" w:hAnsi="Times New Roman" w:cs="Times New Roman"/>
          <w:b/>
          <w:sz w:val="32"/>
          <w:szCs w:val="32"/>
        </w:rPr>
      </w:pPr>
      <w:r w:rsidRPr="00A24AAB">
        <w:rPr>
          <w:rFonts w:ascii="Times New Roman" w:hAnsi="Times New Roman" w:cs="Times New Roman"/>
          <w:b/>
          <w:sz w:val="32"/>
          <w:szCs w:val="32"/>
        </w:rPr>
        <w:t>Космодесант Хаоса</w:t>
      </w:r>
    </w:p>
    <w:p w:rsidR="00A24AAB" w:rsidRDefault="00A24AAB" w:rsidP="00A24AAB">
      <w:pPr>
        <w:spacing w:after="0"/>
        <w:contextualSpacing/>
        <w:jc w:val="both"/>
        <w:rPr>
          <w:rFonts w:ascii="Times New Roman" w:hAnsi="Times New Roman" w:cs="Times New Roman"/>
          <w:sz w:val="24"/>
          <w:szCs w:val="24"/>
        </w:rPr>
      </w:pPr>
      <w:r>
        <w:rPr>
          <w:rFonts w:ascii="Times New Roman" w:hAnsi="Times New Roman" w:cs="Times New Roman"/>
          <w:b/>
          <w:sz w:val="24"/>
          <w:szCs w:val="24"/>
        </w:rPr>
        <w:t xml:space="preserve">Фракционная способность: </w:t>
      </w:r>
      <w:r>
        <w:rPr>
          <w:rFonts w:ascii="Times New Roman" w:hAnsi="Times New Roman" w:cs="Times New Roman"/>
          <w:sz w:val="24"/>
          <w:szCs w:val="24"/>
        </w:rPr>
        <w:t>можно забрать деморализованный отряд культистов и разместить его в нормальном положении. Т.к. это размещение, а не перемещение, то целевая планета может не иметь легального пути до места изначального размещения культиста и даже может находиться за варп-штормом.</w:t>
      </w:r>
    </w:p>
    <w:p w:rsidR="00A24AAB" w:rsidRDefault="00A24AAB" w:rsidP="00A24AAB">
      <w:pPr>
        <w:spacing w:after="0"/>
        <w:contextualSpacing/>
        <w:jc w:val="both"/>
        <w:rPr>
          <w:rFonts w:ascii="Times New Roman" w:hAnsi="Times New Roman" w:cs="Times New Roman"/>
          <w:b/>
          <w:sz w:val="24"/>
          <w:szCs w:val="24"/>
        </w:rPr>
      </w:pPr>
      <w:r w:rsidRPr="00A24AAB">
        <w:rPr>
          <w:rFonts w:ascii="Times New Roman" w:hAnsi="Times New Roman" w:cs="Times New Roman"/>
          <w:b/>
          <w:sz w:val="24"/>
          <w:szCs w:val="24"/>
        </w:rPr>
        <w:t>События</w:t>
      </w:r>
    </w:p>
    <w:p w:rsidR="00C828A3" w:rsidRPr="00C828A3" w:rsidRDefault="00A24AAB" w:rsidP="00A24AAB">
      <w:pPr>
        <w:pStyle w:val="a3"/>
        <w:numPr>
          <w:ilvl w:val="0"/>
          <w:numId w:val="1"/>
        </w:numPr>
        <w:spacing w:after="0"/>
        <w:jc w:val="both"/>
        <w:rPr>
          <w:rFonts w:ascii="Times New Roman" w:hAnsi="Times New Roman" w:cs="Times New Roman"/>
          <w:b/>
          <w:sz w:val="24"/>
          <w:szCs w:val="24"/>
        </w:rPr>
      </w:pPr>
      <w:r w:rsidRPr="00C828A3">
        <w:rPr>
          <w:rFonts w:ascii="Times New Roman" w:hAnsi="Times New Roman" w:cs="Times New Roman"/>
          <w:b/>
          <w:sz w:val="24"/>
          <w:szCs w:val="24"/>
        </w:rPr>
        <w:t xml:space="preserve">отрава Нургла </w:t>
      </w:r>
      <w:r w:rsidRPr="00C828A3">
        <w:rPr>
          <w:rFonts w:ascii="Times New Roman" w:hAnsi="Times New Roman" w:cs="Times New Roman"/>
          <w:sz w:val="24"/>
          <w:szCs w:val="24"/>
        </w:rPr>
        <w:t xml:space="preserve">для того, чтобы воспользоваться этой картой вы должны иметь возможность вскрыть жетон приказа. Если все ваши жетоны приказов заблокированы жетонами соперников или ваши жетоны уже закончились, то вы не можете воспользоваться этой картой. </w:t>
      </w:r>
    </w:p>
    <w:p w:rsidR="00A24AAB" w:rsidRPr="00C828A3" w:rsidRDefault="00A24AAB" w:rsidP="00A24AAB">
      <w:pPr>
        <w:pStyle w:val="a3"/>
        <w:numPr>
          <w:ilvl w:val="0"/>
          <w:numId w:val="1"/>
        </w:numPr>
        <w:spacing w:after="0"/>
        <w:jc w:val="both"/>
        <w:rPr>
          <w:rFonts w:ascii="Times New Roman" w:hAnsi="Times New Roman" w:cs="Times New Roman"/>
          <w:b/>
          <w:sz w:val="24"/>
          <w:szCs w:val="24"/>
        </w:rPr>
      </w:pPr>
      <w:r w:rsidRPr="00C828A3">
        <w:rPr>
          <w:rFonts w:ascii="Times New Roman" w:hAnsi="Times New Roman" w:cs="Times New Roman"/>
          <w:b/>
          <w:sz w:val="24"/>
          <w:szCs w:val="24"/>
        </w:rPr>
        <w:t xml:space="preserve">сквозь варп </w:t>
      </w:r>
      <w:r w:rsidRPr="00C828A3">
        <w:rPr>
          <w:rFonts w:ascii="Times New Roman" w:hAnsi="Times New Roman" w:cs="Times New Roman"/>
          <w:sz w:val="24"/>
          <w:szCs w:val="24"/>
        </w:rPr>
        <w:t xml:space="preserve">вы получите дополнительный кубик с аквилой (орлом) даже если не пересекали варп-шторм перед началом сражения. Помните про лимит в 8 кубиков. Т.к. вы получите кубик с аквилой еще до броска основных кубиков, то фактически вы </w:t>
      </w:r>
      <w:r w:rsidR="00913FA9">
        <w:rPr>
          <w:rFonts w:ascii="Times New Roman" w:hAnsi="Times New Roman" w:cs="Times New Roman"/>
          <w:sz w:val="24"/>
          <w:szCs w:val="24"/>
        </w:rPr>
        <w:t>не сможете бросить больше 7 кубиков.</w:t>
      </w:r>
      <w:r w:rsidR="007B2C08" w:rsidRPr="00C828A3">
        <w:rPr>
          <w:rFonts w:ascii="Times New Roman" w:hAnsi="Times New Roman" w:cs="Times New Roman"/>
          <w:sz w:val="24"/>
          <w:szCs w:val="24"/>
        </w:rPr>
        <w:t xml:space="preserve"> (восьмой кубик </w:t>
      </w:r>
      <w:r w:rsidR="00913FA9">
        <w:rPr>
          <w:rFonts w:ascii="Times New Roman" w:hAnsi="Times New Roman" w:cs="Times New Roman"/>
          <w:sz w:val="24"/>
          <w:szCs w:val="24"/>
        </w:rPr>
        <w:t>будет аквилой</w:t>
      </w:r>
      <w:r w:rsidR="007B2C08" w:rsidRPr="00C828A3">
        <w:rPr>
          <w:rFonts w:ascii="Times New Roman" w:hAnsi="Times New Roman" w:cs="Times New Roman"/>
          <w:sz w:val="24"/>
          <w:szCs w:val="24"/>
        </w:rPr>
        <w:t>)</w:t>
      </w:r>
      <w:r w:rsidRPr="00C828A3">
        <w:rPr>
          <w:rFonts w:ascii="Times New Roman" w:hAnsi="Times New Roman" w:cs="Times New Roman"/>
          <w:sz w:val="24"/>
          <w:szCs w:val="24"/>
        </w:rPr>
        <w:t>.</w:t>
      </w:r>
      <w:r w:rsidR="005D153B">
        <w:rPr>
          <w:rFonts w:ascii="Times New Roman" w:hAnsi="Times New Roman" w:cs="Times New Roman"/>
          <w:sz w:val="24"/>
          <w:szCs w:val="24"/>
        </w:rPr>
        <w:t xml:space="preserve"> Вы можете отступить через варп-шторм после атаки. Вы не можете использовать эту карту для отступления в защите.</w:t>
      </w:r>
    </w:p>
    <w:p w:rsidR="007B2C08" w:rsidRDefault="007B2C08" w:rsidP="00A24AAB">
      <w:pPr>
        <w:pStyle w:val="a3"/>
        <w:numPr>
          <w:ilvl w:val="0"/>
          <w:numId w:val="1"/>
        </w:numPr>
        <w:spacing w:after="0"/>
        <w:jc w:val="both"/>
        <w:rPr>
          <w:rFonts w:ascii="Times New Roman" w:hAnsi="Times New Roman" w:cs="Times New Roman"/>
          <w:sz w:val="24"/>
          <w:szCs w:val="24"/>
        </w:rPr>
      </w:pPr>
      <w:r w:rsidRPr="007B2C08">
        <w:rPr>
          <w:rFonts w:ascii="Times New Roman" w:hAnsi="Times New Roman" w:cs="Times New Roman"/>
          <w:b/>
          <w:sz w:val="24"/>
          <w:szCs w:val="24"/>
        </w:rPr>
        <w:t>инкарнация Тзинча</w:t>
      </w:r>
      <w:r>
        <w:rPr>
          <w:rFonts w:ascii="Times New Roman" w:hAnsi="Times New Roman" w:cs="Times New Roman"/>
          <w:b/>
          <w:sz w:val="24"/>
          <w:szCs w:val="24"/>
        </w:rPr>
        <w:t xml:space="preserve"> </w:t>
      </w:r>
      <w:r w:rsidRPr="007B2C08">
        <w:rPr>
          <w:rFonts w:ascii="Times New Roman" w:hAnsi="Times New Roman" w:cs="Times New Roman"/>
          <w:sz w:val="24"/>
          <w:szCs w:val="24"/>
        </w:rPr>
        <w:t>если эта карта была вытянута в числе нескольких карт в 3 фазе</w:t>
      </w:r>
      <w:r>
        <w:rPr>
          <w:rFonts w:ascii="Times New Roman" w:hAnsi="Times New Roman" w:cs="Times New Roman"/>
          <w:sz w:val="24"/>
          <w:szCs w:val="24"/>
        </w:rPr>
        <w:t xml:space="preserve"> (если на колоде событий лежало более 1 жетона) и была разыграна, то сначала тянуться еще 3 карты и играется одна из них, а только потом все карты замешиваются в колоду событий</w:t>
      </w:r>
      <w:r w:rsidR="00F75CE6">
        <w:rPr>
          <w:rFonts w:ascii="Times New Roman" w:hAnsi="Times New Roman" w:cs="Times New Roman"/>
          <w:sz w:val="24"/>
          <w:szCs w:val="24"/>
        </w:rPr>
        <w:t>.</w:t>
      </w:r>
    </w:p>
    <w:p w:rsidR="00F75CE6" w:rsidRPr="00322D46" w:rsidRDefault="00F75CE6" w:rsidP="00A24AAB">
      <w:pPr>
        <w:pStyle w:val="a3"/>
        <w:numPr>
          <w:ilvl w:val="0"/>
          <w:numId w:val="1"/>
        </w:numPr>
        <w:spacing w:after="0"/>
        <w:jc w:val="both"/>
        <w:rPr>
          <w:rFonts w:ascii="Times New Roman" w:hAnsi="Times New Roman" w:cs="Times New Roman"/>
          <w:b/>
          <w:sz w:val="24"/>
          <w:szCs w:val="24"/>
        </w:rPr>
      </w:pPr>
      <w:r w:rsidRPr="00F75CE6">
        <w:rPr>
          <w:rFonts w:ascii="Times New Roman" w:hAnsi="Times New Roman" w:cs="Times New Roman"/>
          <w:b/>
          <w:sz w:val="24"/>
          <w:szCs w:val="24"/>
        </w:rPr>
        <w:t>задетый варпом</w:t>
      </w:r>
      <w:r>
        <w:rPr>
          <w:rFonts w:ascii="Times New Roman" w:hAnsi="Times New Roman" w:cs="Times New Roman"/>
          <w:b/>
          <w:sz w:val="24"/>
          <w:szCs w:val="24"/>
        </w:rPr>
        <w:t xml:space="preserve"> </w:t>
      </w:r>
      <w:r w:rsidR="00322D46">
        <w:rPr>
          <w:rFonts w:ascii="Times New Roman" w:hAnsi="Times New Roman" w:cs="Times New Roman"/>
          <w:sz w:val="24"/>
          <w:szCs w:val="24"/>
        </w:rPr>
        <w:t>т.к. вы получаете, а не покупаете улучшение, то ваш фактический командный уровень (число городов) не имеет значения.</w:t>
      </w:r>
    </w:p>
    <w:p w:rsidR="00322D46" w:rsidRDefault="00322D46" w:rsidP="00322D46">
      <w:pPr>
        <w:spacing w:after="0"/>
        <w:jc w:val="both"/>
        <w:rPr>
          <w:rFonts w:ascii="Times New Roman" w:hAnsi="Times New Roman" w:cs="Times New Roman"/>
          <w:b/>
          <w:sz w:val="24"/>
          <w:szCs w:val="24"/>
        </w:rPr>
      </w:pPr>
      <w:r>
        <w:rPr>
          <w:rFonts w:ascii="Times New Roman" w:hAnsi="Times New Roman" w:cs="Times New Roman"/>
          <w:b/>
          <w:sz w:val="24"/>
          <w:szCs w:val="24"/>
        </w:rPr>
        <w:t>Приказы</w:t>
      </w:r>
    </w:p>
    <w:p w:rsidR="00322D46" w:rsidRPr="005D153B" w:rsidRDefault="00322D46" w:rsidP="005D153B">
      <w:pPr>
        <w:pStyle w:val="a3"/>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 xml:space="preserve">из </w:t>
      </w:r>
      <w:proofErr w:type="spellStart"/>
      <w:r>
        <w:rPr>
          <w:rFonts w:ascii="Times New Roman" w:hAnsi="Times New Roman" w:cs="Times New Roman"/>
          <w:b/>
          <w:sz w:val="24"/>
          <w:szCs w:val="24"/>
        </w:rPr>
        <w:t>варпа</w:t>
      </w:r>
      <w:proofErr w:type="spellEnd"/>
      <w:r>
        <w:rPr>
          <w:rFonts w:ascii="Times New Roman" w:hAnsi="Times New Roman" w:cs="Times New Roman"/>
          <w:b/>
          <w:sz w:val="24"/>
          <w:szCs w:val="24"/>
        </w:rPr>
        <w:t xml:space="preserve"> </w:t>
      </w:r>
      <w:r>
        <w:rPr>
          <w:rFonts w:ascii="Times New Roman" w:hAnsi="Times New Roman" w:cs="Times New Roman"/>
          <w:sz w:val="24"/>
          <w:szCs w:val="24"/>
        </w:rPr>
        <w:t xml:space="preserve">наземные отряды </w:t>
      </w:r>
      <w:r w:rsidRPr="00C43330">
        <w:rPr>
          <w:rFonts w:ascii="Times New Roman" w:hAnsi="Times New Roman" w:cs="Times New Roman"/>
          <w:b/>
          <w:sz w:val="24"/>
          <w:szCs w:val="24"/>
        </w:rPr>
        <w:t>не</w:t>
      </w:r>
      <w:r>
        <w:rPr>
          <w:rFonts w:ascii="Times New Roman" w:hAnsi="Times New Roman" w:cs="Times New Roman"/>
          <w:sz w:val="24"/>
          <w:szCs w:val="24"/>
        </w:rPr>
        <w:t xml:space="preserve"> могут пересекать варп-штормы по эффекту данной карты.</w:t>
      </w:r>
      <w:r w:rsidR="005D153B" w:rsidRPr="005D153B">
        <w:rPr>
          <w:rFonts w:ascii="Times New Roman" w:hAnsi="Times New Roman" w:cs="Times New Roman"/>
          <w:sz w:val="24"/>
          <w:szCs w:val="24"/>
        </w:rPr>
        <w:t xml:space="preserve"> </w:t>
      </w:r>
      <w:r w:rsidR="005D153B">
        <w:rPr>
          <w:rFonts w:ascii="Times New Roman" w:hAnsi="Times New Roman" w:cs="Times New Roman"/>
          <w:sz w:val="24"/>
          <w:szCs w:val="24"/>
        </w:rPr>
        <w:t>Вы можете отступить через варп-шторм после атаки. Вы не можете использовать эту карту для отступления в защите.</w:t>
      </w:r>
    </w:p>
    <w:p w:rsidR="00322D46" w:rsidRPr="00322D46" w:rsidRDefault="00322D46" w:rsidP="00322D46">
      <w:pPr>
        <w:pStyle w:val="a3"/>
        <w:numPr>
          <w:ilvl w:val="0"/>
          <w:numId w:val="2"/>
        </w:numPr>
        <w:spacing w:after="0"/>
        <w:jc w:val="both"/>
        <w:rPr>
          <w:rFonts w:ascii="Times New Roman" w:hAnsi="Times New Roman" w:cs="Times New Roman"/>
          <w:b/>
          <w:sz w:val="24"/>
          <w:szCs w:val="24"/>
        </w:rPr>
      </w:pPr>
      <w:r w:rsidRPr="00322D46">
        <w:rPr>
          <w:rFonts w:ascii="Times New Roman" w:hAnsi="Times New Roman" w:cs="Times New Roman"/>
          <w:b/>
          <w:sz w:val="24"/>
          <w:szCs w:val="24"/>
        </w:rPr>
        <w:t>расположение темных богов</w:t>
      </w:r>
      <w:r>
        <w:rPr>
          <w:rFonts w:ascii="Times New Roman" w:hAnsi="Times New Roman" w:cs="Times New Roman"/>
          <w:b/>
          <w:sz w:val="24"/>
          <w:szCs w:val="24"/>
        </w:rPr>
        <w:t xml:space="preserve"> </w:t>
      </w:r>
      <w:r>
        <w:rPr>
          <w:rFonts w:ascii="Times New Roman" w:hAnsi="Times New Roman" w:cs="Times New Roman"/>
          <w:sz w:val="24"/>
          <w:szCs w:val="24"/>
        </w:rPr>
        <w:t xml:space="preserve">дополнительные жетоны нужно взять из числа неиспользуемых в этом раунде (не с поля). В комбинации с картой </w:t>
      </w:r>
      <w:r w:rsidRPr="00322D46">
        <w:rPr>
          <w:rFonts w:ascii="Times New Roman" w:hAnsi="Times New Roman" w:cs="Times New Roman"/>
          <w:b/>
          <w:sz w:val="24"/>
          <w:szCs w:val="24"/>
        </w:rPr>
        <w:t>инкарнация Тзинча</w:t>
      </w:r>
      <w:r>
        <w:rPr>
          <w:rFonts w:ascii="Times New Roman" w:hAnsi="Times New Roman" w:cs="Times New Roman"/>
          <w:b/>
          <w:sz w:val="24"/>
          <w:szCs w:val="24"/>
        </w:rPr>
        <w:t xml:space="preserve"> </w:t>
      </w:r>
      <w:r>
        <w:rPr>
          <w:rFonts w:ascii="Times New Roman" w:hAnsi="Times New Roman" w:cs="Times New Roman"/>
          <w:sz w:val="24"/>
          <w:szCs w:val="24"/>
        </w:rPr>
        <w:t>можно просмотреть 6 карт из колоды событий.</w:t>
      </w:r>
    </w:p>
    <w:p w:rsidR="00502706" w:rsidRPr="00FF3491" w:rsidRDefault="00322D46" w:rsidP="003E55D9">
      <w:pPr>
        <w:pStyle w:val="a3"/>
        <w:numPr>
          <w:ilvl w:val="0"/>
          <w:numId w:val="2"/>
        </w:numPr>
        <w:spacing w:after="0"/>
        <w:jc w:val="both"/>
        <w:rPr>
          <w:rFonts w:ascii="Times New Roman" w:hAnsi="Times New Roman" w:cs="Times New Roman"/>
          <w:b/>
          <w:sz w:val="24"/>
          <w:szCs w:val="24"/>
        </w:rPr>
      </w:pPr>
      <w:r w:rsidRPr="003E55D9">
        <w:rPr>
          <w:rFonts w:ascii="Times New Roman" w:hAnsi="Times New Roman" w:cs="Times New Roman"/>
          <w:b/>
          <w:sz w:val="24"/>
          <w:szCs w:val="24"/>
        </w:rPr>
        <w:t xml:space="preserve">Ужасный ритуал </w:t>
      </w:r>
      <w:r w:rsidR="003E55D9" w:rsidRPr="003E55D9">
        <w:rPr>
          <w:rFonts w:ascii="Times New Roman" w:hAnsi="Times New Roman" w:cs="Times New Roman"/>
          <w:sz w:val="24"/>
          <w:szCs w:val="24"/>
        </w:rPr>
        <w:t>для покупки по эффекту данной карты не требуется завод. Вы можете купить корабль по эффекту данной карты, но разместить его нужно обязательно в дружественной области активной системы.</w:t>
      </w:r>
      <w:r w:rsidR="003E55D9" w:rsidRPr="003E55D9">
        <w:rPr>
          <w:rFonts w:ascii="Times New Roman" w:hAnsi="Times New Roman" w:cs="Times New Roman"/>
          <w:b/>
          <w:sz w:val="24"/>
          <w:szCs w:val="24"/>
        </w:rPr>
        <w:t xml:space="preserve"> </w:t>
      </w:r>
      <w:r w:rsidR="003E55D9" w:rsidRPr="003E55D9">
        <w:rPr>
          <w:rFonts w:ascii="Times New Roman" w:hAnsi="Times New Roman" w:cs="Times New Roman"/>
          <w:sz w:val="24"/>
          <w:szCs w:val="24"/>
        </w:rPr>
        <w:t>Т</w:t>
      </w:r>
      <w:r w:rsidRPr="003E55D9">
        <w:rPr>
          <w:rFonts w:ascii="Times New Roman" w:hAnsi="Times New Roman" w:cs="Times New Roman"/>
          <w:sz w:val="24"/>
          <w:szCs w:val="24"/>
        </w:rPr>
        <w:t xml:space="preserve">.к. вы </w:t>
      </w:r>
      <w:r w:rsidRPr="003E55D9">
        <w:rPr>
          <w:rFonts w:ascii="Times New Roman" w:hAnsi="Times New Roman" w:cs="Times New Roman"/>
          <w:b/>
          <w:sz w:val="24"/>
          <w:szCs w:val="24"/>
        </w:rPr>
        <w:t>покупаете</w:t>
      </w:r>
      <w:r w:rsidRPr="003E55D9">
        <w:rPr>
          <w:rFonts w:ascii="Times New Roman" w:hAnsi="Times New Roman" w:cs="Times New Roman"/>
          <w:sz w:val="24"/>
          <w:szCs w:val="24"/>
        </w:rPr>
        <w:t xml:space="preserve"> отряд, то ваш командный уровень все равно </w:t>
      </w:r>
      <w:r w:rsidR="00ED7B79" w:rsidRPr="003E55D9">
        <w:rPr>
          <w:rFonts w:ascii="Times New Roman" w:hAnsi="Times New Roman" w:cs="Times New Roman"/>
          <w:sz w:val="24"/>
          <w:szCs w:val="24"/>
        </w:rPr>
        <w:t xml:space="preserve">учитывается. </w:t>
      </w:r>
      <w:r w:rsidRPr="003E55D9">
        <w:rPr>
          <w:rFonts w:ascii="Times New Roman" w:hAnsi="Times New Roman" w:cs="Times New Roman"/>
          <w:sz w:val="24"/>
          <w:szCs w:val="24"/>
        </w:rPr>
        <w:t xml:space="preserve">Вы можете использовать жетон кузницы (молоток), если вам не хватает вашего </w:t>
      </w:r>
      <w:r w:rsidR="00ED7B79" w:rsidRPr="003E55D9">
        <w:rPr>
          <w:rFonts w:ascii="Times New Roman" w:hAnsi="Times New Roman" w:cs="Times New Roman"/>
          <w:sz w:val="24"/>
          <w:szCs w:val="24"/>
        </w:rPr>
        <w:t xml:space="preserve">текущего </w:t>
      </w:r>
      <w:r w:rsidRPr="003E55D9">
        <w:rPr>
          <w:rFonts w:ascii="Times New Roman" w:hAnsi="Times New Roman" w:cs="Times New Roman"/>
          <w:sz w:val="24"/>
          <w:szCs w:val="24"/>
        </w:rPr>
        <w:t>командного уровня для приобретения отряда.</w:t>
      </w:r>
      <w:r w:rsidR="00ED7B79" w:rsidRPr="003E55D9">
        <w:rPr>
          <w:rFonts w:ascii="Times New Roman" w:hAnsi="Times New Roman" w:cs="Times New Roman"/>
          <w:sz w:val="24"/>
          <w:szCs w:val="24"/>
        </w:rPr>
        <w:t xml:space="preserve"> </w:t>
      </w:r>
      <w:r w:rsidR="003E55D9" w:rsidRPr="003E55D9">
        <w:rPr>
          <w:rFonts w:ascii="Times New Roman" w:hAnsi="Times New Roman" w:cs="Times New Roman"/>
          <w:sz w:val="24"/>
          <w:szCs w:val="24"/>
        </w:rPr>
        <w:t>Вы не можете покупать титанов по эффекту данной карты, т.к. наложен запрет на покупку отрядов выше</w:t>
      </w:r>
      <w:r w:rsidR="003E55D9">
        <w:rPr>
          <w:rFonts w:ascii="Times New Roman" w:hAnsi="Times New Roman" w:cs="Times New Roman"/>
          <w:sz w:val="24"/>
          <w:szCs w:val="24"/>
        </w:rPr>
        <w:t xml:space="preserve"> фактического</w:t>
      </w:r>
      <w:r w:rsidR="003E55D9" w:rsidRPr="003E55D9">
        <w:rPr>
          <w:rFonts w:ascii="Times New Roman" w:hAnsi="Times New Roman" w:cs="Times New Roman"/>
          <w:sz w:val="24"/>
          <w:szCs w:val="24"/>
        </w:rPr>
        <w:t xml:space="preserve"> второго уровня.</w:t>
      </w:r>
    </w:p>
    <w:p w:rsidR="00FF3491" w:rsidRPr="007F5F34" w:rsidRDefault="00FF3491" w:rsidP="003E55D9">
      <w:pPr>
        <w:pStyle w:val="a3"/>
        <w:numPr>
          <w:ilvl w:val="0"/>
          <w:numId w:val="2"/>
        </w:numPr>
        <w:spacing w:after="0"/>
        <w:jc w:val="both"/>
        <w:rPr>
          <w:rFonts w:ascii="Times New Roman" w:hAnsi="Times New Roman" w:cs="Times New Roman"/>
          <w:b/>
          <w:sz w:val="24"/>
          <w:szCs w:val="24"/>
        </w:rPr>
      </w:pPr>
      <w:r w:rsidRPr="00FF3491">
        <w:rPr>
          <w:rFonts w:ascii="Times New Roman" w:hAnsi="Times New Roman" w:cs="Times New Roman"/>
          <w:b/>
          <w:sz w:val="24"/>
          <w:szCs w:val="24"/>
        </w:rPr>
        <w:t>страх с небес</w:t>
      </w:r>
      <w:r>
        <w:rPr>
          <w:rFonts w:ascii="Times New Roman" w:hAnsi="Times New Roman" w:cs="Times New Roman"/>
          <w:b/>
          <w:sz w:val="24"/>
          <w:szCs w:val="24"/>
        </w:rPr>
        <w:t xml:space="preserve"> </w:t>
      </w:r>
      <w:r>
        <w:rPr>
          <w:rFonts w:ascii="Times New Roman" w:hAnsi="Times New Roman" w:cs="Times New Roman"/>
          <w:sz w:val="24"/>
          <w:szCs w:val="24"/>
        </w:rPr>
        <w:t>не забывайте, что во время орбитального удара несмертельный урон не приводит к деморализации.</w:t>
      </w:r>
      <w:r w:rsidR="007F5F34">
        <w:rPr>
          <w:rFonts w:ascii="Times New Roman" w:hAnsi="Times New Roman" w:cs="Times New Roman"/>
          <w:sz w:val="24"/>
          <w:szCs w:val="24"/>
        </w:rPr>
        <w:t xml:space="preserve"> помните про лимит в 8 кубиков.</w:t>
      </w:r>
    </w:p>
    <w:p w:rsidR="007F5F34" w:rsidRPr="00F6604B" w:rsidRDefault="007F5F34" w:rsidP="003E55D9">
      <w:pPr>
        <w:pStyle w:val="a3"/>
        <w:numPr>
          <w:ilvl w:val="0"/>
          <w:numId w:val="2"/>
        </w:numPr>
        <w:spacing w:after="0"/>
        <w:jc w:val="both"/>
        <w:rPr>
          <w:rFonts w:ascii="Times New Roman" w:hAnsi="Times New Roman" w:cs="Times New Roman"/>
          <w:b/>
          <w:sz w:val="24"/>
          <w:szCs w:val="24"/>
        </w:rPr>
      </w:pPr>
      <w:r>
        <w:rPr>
          <w:rFonts w:ascii="Times New Roman" w:hAnsi="Times New Roman" w:cs="Times New Roman"/>
          <w:b/>
          <w:sz w:val="24"/>
          <w:szCs w:val="24"/>
        </w:rPr>
        <w:t xml:space="preserve">полное разрушение </w:t>
      </w:r>
      <w:r w:rsidR="006A3968">
        <w:rPr>
          <w:rFonts w:ascii="Times New Roman" w:hAnsi="Times New Roman" w:cs="Times New Roman"/>
          <w:sz w:val="24"/>
          <w:szCs w:val="24"/>
        </w:rPr>
        <w:t>противник</w:t>
      </w:r>
      <w:r w:rsidR="00F6604B">
        <w:rPr>
          <w:rFonts w:ascii="Times New Roman" w:hAnsi="Times New Roman" w:cs="Times New Roman"/>
          <w:sz w:val="24"/>
          <w:szCs w:val="24"/>
        </w:rPr>
        <w:t xml:space="preserve"> должен выбрать</w:t>
      </w:r>
      <w:r w:rsidR="006A3968">
        <w:rPr>
          <w:rFonts w:ascii="Times New Roman" w:hAnsi="Times New Roman" w:cs="Times New Roman"/>
          <w:sz w:val="24"/>
          <w:szCs w:val="24"/>
        </w:rPr>
        <w:t xml:space="preserve"> для уничтожения любую пластиковую фигурку (отряд или строение) </w:t>
      </w:r>
      <w:r w:rsidR="006A3968" w:rsidRPr="006A3968">
        <w:rPr>
          <w:rFonts w:ascii="Times New Roman" w:hAnsi="Times New Roman" w:cs="Times New Roman"/>
          <w:b/>
          <w:sz w:val="24"/>
          <w:szCs w:val="24"/>
        </w:rPr>
        <w:t>из имеющихся</w:t>
      </w:r>
      <w:r w:rsidR="00F6604B">
        <w:rPr>
          <w:rFonts w:ascii="Times New Roman" w:hAnsi="Times New Roman" w:cs="Times New Roman"/>
          <w:b/>
          <w:sz w:val="24"/>
          <w:szCs w:val="24"/>
        </w:rPr>
        <w:t xml:space="preserve"> </w:t>
      </w:r>
      <w:r w:rsidR="00F6604B">
        <w:rPr>
          <w:rFonts w:ascii="Times New Roman" w:hAnsi="Times New Roman" w:cs="Times New Roman"/>
          <w:sz w:val="24"/>
          <w:szCs w:val="24"/>
        </w:rPr>
        <w:t>в мире, подвергшемся орбитальному удару</w:t>
      </w:r>
      <w:r w:rsidR="006A3968">
        <w:rPr>
          <w:rFonts w:ascii="Times New Roman" w:hAnsi="Times New Roman" w:cs="Times New Roman"/>
          <w:b/>
          <w:sz w:val="24"/>
          <w:szCs w:val="24"/>
        </w:rPr>
        <w:t>.</w:t>
      </w:r>
      <w:r w:rsidR="00F6604B">
        <w:rPr>
          <w:rFonts w:ascii="Times New Roman" w:hAnsi="Times New Roman" w:cs="Times New Roman"/>
          <w:b/>
          <w:sz w:val="24"/>
          <w:szCs w:val="24"/>
        </w:rPr>
        <w:t xml:space="preserve"> </w:t>
      </w:r>
      <w:r w:rsidR="00F6604B" w:rsidRPr="00F6604B">
        <w:rPr>
          <w:rFonts w:ascii="Times New Roman" w:hAnsi="Times New Roman" w:cs="Times New Roman"/>
          <w:sz w:val="24"/>
          <w:szCs w:val="24"/>
        </w:rPr>
        <w:t>Противник вправе выбрать небоевое строение</w:t>
      </w:r>
      <w:r w:rsidR="00F6604B">
        <w:rPr>
          <w:rFonts w:ascii="Times New Roman" w:hAnsi="Times New Roman" w:cs="Times New Roman"/>
          <w:sz w:val="24"/>
          <w:szCs w:val="24"/>
        </w:rPr>
        <w:t xml:space="preserve"> (город/фабрика). Потратить кубики и разыграть способность нужно </w:t>
      </w:r>
      <w:r w:rsidR="00F6604B" w:rsidRPr="00F6604B">
        <w:rPr>
          <w:rFonts w:ascii="Times New Roman" w:hAnsi="Times New Roman" w:cs="Times New Roman"/>
          <w:b/>
          <w:sz w:val="24"/>
          <w:szCs w:val="24"/>
        </w:rPr>
        <w:t>до</w:t>
      </w:r>
      <w:r w:rsidR="00F6604B">
        <w:rPr>
          <w:rFonts w:ascii="Times New Roman" w:hAnsi="Times New Roman" w:cs="Times New Roman"/>
          <w:b/>
          <w:sz w:val="24"/>
          <w:szCs w:val="24"/>
        </w:rPr>
        <w:t xml:space="preserve"> </w:t>
      </w:r>
      <w:r w:rsidR="00F6604B" w:rsidRPr="00F6604B">
        <w:rPr>
          <w:rFonts w:ascii="Times New Roman" w:hAnsi="Times New Roman" w:cs="Times New Roman"/>
          <w:sz w:val="24"/>
          <w:szCs w:val="24"/>
        </w:rPr>
        <w:t>назначения урона.</w:t>
      </w:r>
      <w:r w:rsidR="00F6604B">
        <w:rPr>
          <w:rFonts w:ascii="Times New Roman" w:hAnsi="Times New Roman" w:cs="Times New Roman"/>
          <w:sz w:val="24"/>
          <w:szCs w:val="24"/>
        </w:rPr>
        <w:t xml:space="preserve"> Несмертельный урон не приводит к деморализации отряда.</w:t>
      </w:r>
      <w:r w:rsidR="00013609">
        <w:rPr>
          <w:rFonts w:ascii="Times New Roman" w:hAnsi="Times New Roman" w:cs="Times New Roman"/>
          <w:sz w:val="24"/>
          <w:szCs w:val="24"/>
        </w:rPr>
        <w:t xml:space="preserve"> Вы в праве </w:t>
      </w:r>
      <w:r w:rsidR="00013609">
        <w:rPr>
          <w:rFonts w:ascii="Times New Roman" w:hAnsi="Times New Roman" w:cs="Times New Roman"/>
          <w:sz w:val="24"/>
          <w:szCs w:val="24"/>
        </w:rPr>
        <w:lastRenderedPageBreak/>
        <w:t>объявить орбитальный удар по враждебному миру без отрядов и</w:t>
      </w:r>
      <w:r w:rsidR="00F6604B">
        <w:rPr>
          <w:rFonts w:ascii="Times New Roman" w:hAnsi="Times New Roman" w:cs="Times New Roman"/>
          <w:sz w:val="24"/>
          <w:szCs w:val="24"/>
        </w:rPr>
        <w:t>/или</w:t>
      </w:r>
      <w:r w:rsidR="00013609">
        <w:rPr>
          <w:rFonts w:ascii="Times New Roman" w:hAnsi="Times New Roman" w:cs="Times New Roman"/>
          <w:sz w:val="24"/>
          <w:szCs w:val="24"/>
        </w:rPr>
        <w:t xml:space="preserve"> бастиона для активации этой способности.</w:t>
      </w:r>
    </w:p>
    <w:p w:rsidR="006F4DFA" w:rsidRDefault="006F4DFA" w:rsidP="00F6604B">
      <w:pPr>
        <w:spacing w:after="0"/>
        <w:jc w:val="both"/>
        <w:rPr>
          <w:rFonts w:ascii="Times New Roman" w:hAnsi="Times New Roman" w:cs="Times New Roman"/>
          <w:b/>
          <w:sz w:val="24"/>
          <w:szCs w:val="24"/>
        </w:rPr>
      </w:pPr>
    </w:p>
    <w:p w:rsidR="00F6604B" w:rsidRDefault="00F6604B" w:rsidP="00F6604B">
      <w:pPr>
        <w:spacing w:after="0"/>
        <w:jc w:val="both"/>
        <w:rPr>
          <w:rFonts w:ascii="Times New Roman" w:hAnsi="Times New Roman" w:cs="Times New Roman"/>
          <w:b/>
          <w:sz w:val="24"/>
          <w:szCs w:val="24"/>
        </w:rPr>
      </w:pPr>
      <w:r>
        <w:rPr>
          <w:rFonts w:ascii="Times New Roman" w:hAnsi="Times New Roman" w:cs="Times New Roman"/>
          <w:b/>
          <w:sz w:val="24"/>
          <w:szCs w:val="24"/>
        </w:rPr>
        <w:t>Боевые карты</w:t>
      </w:r>
    </w:p>
    <w:p w:rsidR="00F6604B" w:rsidRPr="00F06070" w:rsidRDefault="00F6604B" w:rsidP="00F6604B">
      <w:pPr>
        <w:pStyle w:val="a3"/>
        <w:numPr>
          <w:ilvl w:val="0"/>
          <w:numId w:val="3"/>
        </w:numPr>
        <w:spacing w:after="0"/>
        <w:jc w:val="both"/>
        <w:rPr>
          <w:rFonts w:ascii="Times New Roman" w:hAnsi="Times New Roman" w:cs="Times New Roman"/>
          <w:b/>
          <w:sz w:val="24"/>
          <w:szCs w:val="24"/>
        </w:rPr>
      </w:pPr>
      <w:r w:rsidRPr="00F6604B">
        <w:rPr>
          <w:rFonts w:ascii="Times New Roman" w:hAnsi="Times New Roman" w:cs="Times New Roman"/>
          <w:b/>
          <w:sz w:val="24"/>
          <w:szCs w:val="24"/>
        </w:rPr>
        <w:t>Хаос объединенный</w:t>
      </w:r>
      <w:r>
        <w:rPr>
          <w:rFonts w:ascii="Times New Roman" w:hAnsi="Times New Roman" w:cs="Times New Roman"/>
          <w:b/>
          <w:sz w:val="24"/>
          <w:szCs w:val="24"/>
        </w:rPr>
        <w:t xml:space="preserve"> </w:t>
      </w:r>
      <w:r w:rsidR="00F06070">
        <w:rPr>
          <w:rFonts w:ascii="Times New Roman" w:hAnsi="Times New Roman" w:cs="Times New Roman"/>
          <w:b/>
          <w:sz w:val="24"/>
          <w:szCs w:val="24"/>
        </w:rPr>
        <w:t xml:space="preserve">(верх) </w:t>
      </w:r>
      <w:r>
        <w:rPr>
          <w:rFonts w:ascii="Times New Roman" w:hAnsi="Times New Roman" w:cs="Times New Roman"/>
          <w:sz w:val="24"/>
          <w:szCs w:val="24"/>
        </w:rPr>
        <w:t>противник может выбрать деморализацию своих отрядов даже если у него нет недеморализованных отрядов или они не могут стать деморализованными ( карта "не ведать страха")</w:t>
      </w:r>
      <w:r w:rsidR="00F06070">
        <w:rPr>
          <w:rFonts w:ascii="Times New Roman" w:hAnsi="Times New Roman" w:cs="Times New Roman"/>
          <w:sz w:val="24"/>
          <w:szCs w:val="24"/>
        </w:rPr>
        <w:t>. Такой выбор не приведет к тому, что Хаос получит кубик</w:t>
      </w:r>
      <w:r w:rsidR="00F3556B">
        <w:rPr>
          <w:rFonts w:ascii="Times New Roman" w:hAnsi="Times New Roman" w:cs="Times New Roman"/>
          <w:sz w:val="24"/>
          <w:szCs w:val="24"/>
        </w:rPr>
        <w:t>. Противник обязан сделать выбор не зная, кубик с каким значением возьмет игрок за Хаос в случае отказа.</w:t>
      </w:r>
    </w:p>
    <w:p w:rsidR="00F06070" w:rsidRPr="00617649" w:rsidRDefault="00F06070" w:rsidP="00F6604B">
      <w:pPr>
        <w:pStyle w:val="a3"/>
        <w:numPr>
          <w:ilvl w:val="0"/>
          <w:numId w:val="3"/>
        </w:numPr>
        <w:spacing w:after="0"/>
        <w:jc w:val="both"/>
        <w:rPr>
          <w:rFonts w:ascii="Times New Roman" w:hAnsi="Times New Roman" w:cs="Times New Roman"/>
          <w:b/>
          <w:sz w:val="24"/>
          <w:szCs w:val="24"/>
        </w:rPr>
      </w:pPr>
      <w:r w:rsidRPr="00F6604B">
        <w:rPr>
          <w:rFonts w:ascii="Times New Roman" w:hAnsi="Times New Roman" w:cs="Times New Roman"/>
          <w:b/>
          <w:sz w:val="24"/>
          <w:szCs w:val="24"/>
        </w:rPr>
        <w:t>Хаос объединенный</w:t>
      </w:r>
      <w:r>
        <w:rPr>
          <w:rFonts w:ascii="Times New Roman" w:hAnsi="Times New Roman" w:cs="Times New Roman"/>
          <w:b/>
          <w:sz w:val="24"/>
          <w:szCs w:val="24"/>
        </w:rPr>
        <w:t xml:space="preserve"> (низ)</w:t>
      </w:r>
      <w:r>
        <w:rPr>
          <w:rFonts w:ascii="Times New Roman" w:hAnsi="Times New Roman" w:cs="Times New Roman"/>
          <w:sz w:val="24"/>
          <w:szCs w:val="24"/>
        </w:rPr>
        <w:t xml:space="preserve"> Можно превысить вместимость мира и даже превысить планку в 5 отрядов в бою т.к. это не перемещение, а размещение</w:t>
      </w:r>
      <w:r w:rsidR="00617649">
        <w:rPr>
          <w:rFonts w:ascii="Times New Roman" w:hAnsi="Times New Roman" w:cs="Times New Roman"/>
          <w:sz w:val="24"/>
          <w:szCs w:val="24"/>
        </w:rPr>
        <w:t>.</w:t>
      </w:r>
    </w:p>
    <w:p w:rsidR="00617649" w:rsidRPr="00617649" w:rsidRDefault="00617649" w:rsidP="008F204E">
      <w:pPr>
        <w:pStyle w:val="a3"/>
        <w:numPr>
          <w:ilvl w:val="0"/>
          <w:numId w:val="3"/>
        </w:numPr>
        <w:spacing w:after="0"/>
        <w:ind w:left="714" w:hanging="357"/>
        <w:jc w:val="both"/>
        <w:rPr>
          <w:rFonts w:ascii="Times New Roman" w:hAnsi="Times New Roman" w:cs="Times New Roman"/>
          <w:b/>
          <w:sz w:val="24"/>
          <w:szCs w:val="24"/>
        </w:rPr>
      </w:pPr>
      <w:r w:rsidRPr="00617649">
        <w:rPr>
          <w:rFonts w:ascii="Times New Roman" w:hAnsi="Times New Roman" w:cs="Times New Roman"/>
          <w:b/>
          <w:sz w:val="24"/>
          <w:szCs w:val="24"/>
        </w:rPr>
        <w:t>демоническая стойкость</w:t>
      </w:r>
      <w:r>
        <w:rPr>
          <w:rFonts w:ascii="Times New Roman" w:hAnsi="Times New Roman" w:cs="Times New Roman"/>
          <w:b/>
          <w:sz w:val="24"/>
          <w:szCs w:val="24"/>
        </w:rPr>
        <w:t xml:space="preserve"> </w:t>
      </w:r>
      <w:r>
        <w:rPr>
          <w:rFonts w:ascii="Times New Roman" w:hAnsi="Times New Roman" w:cs="Times New Roman"/>
          <w:sz w:val="24"/>
          <w:szCs w:val="24"/>
        </w:rPr>
        <w:t>если у противника нет отрядов для уничтожения или он не хочет этого делать, то вы получите жетоны защиты</w:t>
      </w:r>
    </w:p>
    <w:p w:rsidR="00617649" w:rsidRPr="00617649" w:rsidRDefault="00617649" w:rsidP="00F6604B">
      <w:pPr>
        <w:pStyle w:val="a3"/>
        <w:numPr>
          <w:ilvl w:val="0"/>
          <w:numId w:val="3"/>
        </w:numPr>
        <w:spacing w:after="0"/>
        <w:jc w:val="both"/>
        <w:rPr>
          <w:rFonts w:ascii="Times New Roman" w:hAnsi="Times New Roman" w:cs="Times New Roman"/>
          <w:b/>
          <w:sz w:val="24"/>
          <w:szCs w:val="24"/>
        </w:rPr>
      </w:pPr>
      <w:r w:rsidRPr="00617649">
        <w:rPr>
          <w:rFonts w:ascii="Times New Roman" w:hAnsi="Times New Roman" w:cs="Times New Roman"/>
          <w:b/>
          <w:sz w:val="24"/>
          <w:szCs w:val="24"/>
        </w:rPr>
        <w:t>отметка слаанеш (верх)</w:t>
      </w:r>
      <w:r>
        <w:rPr>
          <w:rFonts w:ascii="Times New Roman" w:hAnsi="Times New Roman" w:cs="Times New Roman"/>
          <w:b/>
          <w:sz w:val="24"/>
          <w:szCs w:val="24"/>
        </w:rPr>
        <w:t xml:space="preserve"> </w:t>
      </w:r>
      <w:r>
        <w:rPr>
          <w:rFonts w:ascii="Times New Roman" w:hAnsi="Times New Roman" w:cs="Times New Roman"/>
          <w:sz w:val="24"/>
          <w:szCs w:val="24"/>
        </w:rPr>
        <w:t>если у противника нет недеморализованных отрядов или они не могут стать деморализованными, то не произойдет ничего.</w:t>
      </w:r>
    </w:p>
    <w:p w:rsidR="00617649" w:rsidRPr="00617649" w:rsidRDefault="00617649" w:rsidP="00F6604B">
      <w:pPr>
        <w:pStyle w:val="a3"/>
        <w:numPr>
          <w:ilvl w:val="0"/>
          <w:numId w:val="3"/>
        </w:numPr>
        <w:spacing w:after="0"/>
        <w:jc w:val="both"/>
        <w:rPr>
          <w:rFonts w:ascii="Times New Roman" w:hAnsi="Times New Roman" w:cs="Times New Roman"/>
          <w:b/>
          <w:sz w:val="24"/>
          <w:szCs w:val="24"/>
        </w:rPr>
      </w:pPr>
      <w:r w:rsidRPr="00617649">
        <w:rPr>
          <w:rFonts w:ascii="Times New Roman" w:hAnsi="Times New Roman" w:cs="Times New Roman"/>
          <w:b/>
          <w:sz w:val="24"/>
          <w:szCs w:val="24"/>
        </w:rPr>
        <w:t>смерть и отчаяние</w:t>
      </w:r>
      <w:r>
        <w:rPr>
          <w:rFonts w:ascii="Times New Roman" w:hAnsi="Times New Roman" w:cs="Times New Roman"/>
          <w:b/>
          <w:sz w:val="24"/>
          <w:szCs w:val="24"/>
        </w:rPr>
        <w:t xml:space="preserve"> (верх) </w:t>
      </w:r>
      <w:r>
        <w:rPr>
          <w:rFonts w:ascii="Times New Roman" w:hAnsi="Times New Roman" w:cs="Times New Roman"/>
          <w:sz w:val="24"/>
          <w:szCs w:val="24"/>
        </w:rPr>
        <w:t xml:space="preserve">нельзя выбрать 1 болтер и 1 аквилу. Только либо 2 болтера, либо 2 </w:t>
      </w:r>
      <w:proofErr w:type="spellStart"/>
      <w:r>
        <w:rPr>
          <w:rFonts w:ascii="Times New Roman" w:hAnsi="Times New Roman" w:cs="Times New Roman"/>
          <w:sz w:val="24"/>
          <w:szCs w:val="24"/>
        </w:rPr>
        <w:t>аквилы</w:t>
      </w:r>
      <w:proofErr w:type="spellEnd"/>
      <w:r>
        <w:rPr>
          <w:rFonts w:ascii="Times New Roman" w:hAnsi="Times New Roman" w:cs="Times New Roman"/>
          <w:sz w:val="24"/>
          <w:szCs w:val="24"/>
        </w:rPr>
        <w:t>.</w:t>
      </w:r>
      <w:r w:rsidR="00F3556B">
        <w:rPr>
          <w:rFonts w:ascii="Times New Roman" w:hAnsi="Times New Roman" w:cs="Times New Roman"/>
          <w:sz w:val="24"/>
          <w:szCs w:val="24"/>
        </w:rPr>
        <w:t xml:space="preserve"> Выбор, какой отряд уничтожать, делается игроком за Хаос.</w:t>
      </w:r>
    </w:p>
    <w:p w:rsidR="00F3556B" w:rsidRPr="00F3556B" w:rsidRDefault="00617649" w:rsidP="00F6604B">
      <w:pPr>
        <w:pStyle w:val="a3"/>
        <w:numPr>
          <w:ilvl w:val="0"/>
          <w:numId w:val="3"/>
        </w:numPr>
        <w:spacing w:after="0"/>
        <w:jc w:val="both"/>
        <w:rPr>
          <w:rFonts w:ascii="Times New Roman" w:hAnsi="Times New Roman" w:cs="Times New Roman"/>
          <w:b/>
          <w:sz w:val="24"/>
          <w:szCs w:val="24"/>
        </w:rPr>
      </w:pPr>
      <w:r w:rsidRPr="00617649">
        <w:rPr>
          <w:rFonts w:ascii="Times New Roman" w:hAnsi="Times New Roman" w:cs="Times New Roman"/>
          <w:b/>
          <w:sz w:val="24"/>
          <w:szCs w:val="24"/>
        </w:rPr>
        <w:t>отметка Тзинча</w:t>
      </w:r>
      <w:r w:rsidR="00F3556B">
        <w:rPr>
          <w:rFonts w:ascii="Times New Roman" w:hAnsi="Times New Roman" w:cs="Times New Roman"/>
          <w:b/>
          <w:sz w:val="24"/>
          <w:szCs w:val="24"/>
        </w:rPr>
        <w:t xml:space="preserve"> (верх)</w:t>
      </w:r>
      <w:r>
        <w:rPr>
          <w:rFonts w:ascii="Times New Roman" w:hAnsi="Times New Roman" w:cs="Times New Roman"/>
          <w:b/>
          <w:sz w:val="24"/>
          <w:szCs w:val="24"/>
        </w:rPr>
        <w:t xml:space="preserve"> </w:t>
      </w:r>
      <w:r>
        <w:rPr>
          <w:rFonts w:ascii="Times New Roman" w:hAnsi="Times New Roman" w:cs="Times New Roman"/>
          <w:sz w:val="24"/>
          <w:szCs w:val="24"/>
        </w:rPr>
        <w:t xml:space="preserve">можно заменить деморализованный отряд культистов на нормальный отряд космодесанта хаоса. Можно заменить жетон подкрепления на фигурку космодесанта хаоса, </w:t>
      </w:r>
      <w:proofErr w:type="spellStart"/>
      <w:r>
        <w:rPr>
          <w:rFonts w:ascii="Times New Roman" w:hAnsi="Times New Roman" w:cs="Times New Roman"/>
          <w:sz w:val="24"/>
          <w:szCs w:val="24"/>
        </w:rPr>
        <w:t>тк</w:t>
      </w:r>
      <w:proofErr w:type="spellEnd"/>
      <w:r>
        <w:rPr>
          <w:rFonts w:ascii="Times New Roman" w:hAnsi="Times New Roman" w:cs="Times New Roman"/>
          <w:sz w:val="24"/>
          <w:szCs w:val="24"/>
        </w:rPr>
        <w:t xml:space="preserve"> в бою жетон подкрепления является отрядом (</w:t>
      </w:r>
      <w:r w:rsidR="006F4DFA">
        <w:rPr>
          <w:rFonts w:ascii="Times New Roman" w:hAnsi="Times New Roman" w:cs="Times New Roman"/>
          <w:sz w:val="24"/>
          <w:szCs w:val="24"/>
        </w:rPr>
        <w:t>культистов</w:t>
      </w:r>
      <w:r>
        <w:rPr>
          <w:rFonts w:ascii="Times New Roman" w:hAnsi="Times New Roman" w:cs="Times New Roman"/>
          <w:sz w:val="24"/>
          <w:szCs w:val="24"/>
        </w:rPr>
        <w:t>)</w:t>
      </w:r>
      <w:r w:rsidR="00F3556B">
        <w:rPr>
          <w:rFonts w:ascii="Times New Roman" w:hAnsi="Times New Roman" w:cs="Times New Roman"/>
          <w:sz w:val="24"/>
          <w:szCs w:val="24"/>
        </w:rPr>
        <w:t>.</w:t>
      </w:r>
    </w:p>
    <w:p w:rsidR="00617649" w:rsidRPr="00617649" w:rsidRDefault="00F3556B" w:rsidP="00F6604B">
      <w:pPr>
        <w:pStyle w:val="a3"/>
        <w:numPr>
          <w:ilvl w:val="0"/>
          <w:numId w:val="3"/>
        </w:numPr>
        <w:spacing w:after="0"/>
        <w:jc w:val="both"/>
        <w:rPr>
          <w:rFonts w:ascii="Times New Roman" w:hAnsi="Times New Roman" w:cs="Times New Roman"/>
          <w:b/>
          <w:sz w:val="24"/>
          <w:szCs w:val="24"/>
        </w:rPr>
      </w:pPr>
      <w:r w:rsidRPr="00617649">
        <w:rPr>
          <w:rFonts w:ascii="Times New Roman" w:hAnsi="Times New Roman" w:cs="Times New Roman"/>
          <w:b/>
          <w:sz w:val="24"/>
          <w:szCs w:val="24"/>
        </w:rPr>
        <w:t>отметка Тзинча</w:t>
      </w:r>
      <w:r>
        <w:rPr>
          <w:rFonts w:ascii="Times New Roman" w:hAnsi="Times New Roman" w:cs="Times New Roman"/>
          <w:b/>
          <w:sz w:val="24"/>
          <w:szCs w:val="24"/>
        </w:rPr>
        <w:t xml:space="preserve"> (низ) </w:t>
      </w:r>
      <w:r>
        <w:rPr>
          <w:rFonts w:ascii="Times New Roman" w:hAnsi="Times New Roman" w:cs="Times New Roman"/>
          <w:sz w:val="24"/>
          <w:szCs w:val="24"/>
        </w:rPr>
        <w:t xml:space="preserve">можно выбрать разные грани кубиков, если потрачены 2 </w:t>
      </w:r>
      <w:proofErr w:type="spellStart"/>
      <w:r>
        <w:rPr>
          <w:rFonts w:ascii="Times New Roman" w:hAnsi="Times New Roman" w:cs="Times New Roman"/>
          <w:sz w:val="24"/>
          <w:szCs w:val="24"/>
        </w:rPr>
        <w:t>аквилы</w:t>
      </w:r>
      <w:proofErr w:type="spellEnd"/>
      <w:r>
        <w:rPr>
          <w:rFonts w:ascii="Times New Roman" w:hAnsi="Times New Roman" w:cs="Times New Roman"/>
          <w:sz w:val="24"/>
          <w:szCs w:val="24"/>
        </w:rPr>
        <w:t>.</w:t>
      </w:r>
    </w:p>
    <w:p w:rsidR="00617649" w:rsidRPr="0077320E" w:rsidRDefault="00617649" w:rsidP="00F6604B">
      <w:pPr>
        <w:pStyle w:val="a3"/>
        <w:numPr>
          <w:ilvl w:val="0"/>
          <w:numId w:val="3"/>
        </w:numPr>
        <w:spacing w:after="0"/>
        <w:jc w:val="both"/>
        <w:rPr>
          <w:rFonts w:ascii="Times New Roman" w:hAnsi="Times New Roman" w:cs="Times New Roman"/>
          <w:b/>
          <w:sz w:val="24"/>
          <w:szCs w:val="24"/>
        </w:rPr>
      </w:pPr>
      <w:r w:rsidRPr="00617649">
        <w:rPr>
          <w:rFonts w:ascii="Times New Roman" w:hAnsi="Times New Roman" w:cs="Times New Roman"/>
          <w:b/>
          <w:sz w:val="24"/>
          <w:szCs w:val="24"/>
        </w:rPr>
        <w:t xml:space="preserve">отметка </w:t>
      </w:r>
      <w:proofErr w:type="spellStart"/>
      <w:r w:rsidRPr="00617649">
        <w:rPr>
          <w:rFonts w:ascii="Times New Roman" w:hAnsi="Times New Roman" w:cs="Times New Roman"/>
          <w:b/>
          <w:sz w:val="24"/>
          <w:szCs w:val="24"/>
        </w:rPr>
        <w:t>нургла</w:t>
      </w:r>
      <w:proofErr w:type="spellEnd"/>
      <w:r>
        <w:rPr>
          <w:rFonts w:ascii="Times New Roman" w:hAnsi="Times New Roman" w:cs="Times New Roman"/>
          <w:b/>
          <w:sz w:val="24"/>
          <w:szCs w:val="24"/>
        </w:rPr>
        <w:t xml:space="preserve"> (низ) </w:t>
      </w:r>
      <w:r>
        <w:rPr>
          <w:rFonts w:ascii="Times New Roman" w:hAnsi="Times New Roman" w:cs="Times New Roman"/>
          <w:sz w:val="24"/>
          <w:szCs w:val="24"/>
        </w:rPr>
        <w:t>если у противника нет деморализованных отрядов или он не хочет их уничтожать, то вы получите жетоны защиты.</w:t>
      </w:r>
    </w:p>
    <w:p w:rsidR="0077320E" w:rsidRPr="0077320E" w:rsidRDefault="0077320E" w:rsidP="00F6604B">
      <w:pPr>
        <w:pStyle w:val="a3"/>
        <w:numPr>
          <w:ilvl w:val="0"/>
          <w:numId w:val="3"/>
        </w:numPr>
        <w:spacing w:after="0"/>
        <w:jc w:val="both"/>
        <w:rPr>
          <w:rFonts w:ascii="Times New Roman" w:hAnsi="Times New Roman" w:cs="Times New Roman"/>
          <w:b/>
          <w:sz w:val="24"/>
          <w:szCs w:val="24"/>
        </w:rPr>
      </w:pPr>
      <w:r w:rsidRPr="0077320E">
        <w:rPr>
          <w:rFonts w:ascii="Times New Roman" w:hAnsi="Times New Roman" w:cs="Times New Roman"/>
          <w:b/>
          <w:sz w:val="24"/>
          <w:szCs w:val="24"/>
        </w:rPr>
        <w:t>отметка Кхорна</w:t>
      </w:r>
      <w:r>
        <w:rPr>
          <w:rFonts w:ascii="Times New Roman" w:hAnsi="Times New Roman" w:cs="Times New Roman"/>
          <w:b/>
          <w:sz w:val="24"/>
          <w:szCs w:val="24"/>
        </w:rPr>
        <w:t xml:space="preserve"> (низ) </w:t>
      </w:r>
      <w:r>
        <w:rPr>
          <w:rFonts w:ascii="Times New Roman" w:hAnsi="Times New Roman" w:cs="Times New Roman"/>
          <w:sz w:val="24"/>
          <w:szCs w:val="24"/>
        </w:rPr>
        <w:t>если у противника нет деморализованных отрядов, то не произойдет ничего. Если у противника есть деморализованные отряды, но нет кубика защиты (щит) или он не хочет его тратить, то он должен выбрать и уничтожить свой деморализованный отряд.</w:t>
      </w:r>
    </w:p>
    <w:p w:rsidR="0077320E" w:rsidRPr="00DC0BB9" w:rsidRDefault="0077320E" w:rsidP="00F6604B">
      <w:pPr>
        <w:pStyle w:val="a3"/>
        <w:numPr>
          <w:ilvl w:val="0"/>
          <w:numId w:val="3"/>
        </w:numPr>
        <w:spacing w:after="0"/>
        <w:jc w:val="both"/>
        <w:rPr>
          <w:rFonts w:ascii="Times New Roman" w:hAnsi="Times New Roman" w:cs="Times New Roman"/>
          <w:b/>
          <w:sz w:val="24"/>
          <w:szCs w:val="24"/>
        </w:rPr>
      </w:pPr>
      <w:r w:rsidRPr="0077320E">
        <w:rPr>
          <w:rFonts w:ascii="Times New Roman" w:hAnsi="Times New Roman" w:cs="Times New Roman"/>
          <w:b/>
          <w:sz w:val="24"/>
          <w:szCs w:val="24"/>
        </w:rPr>
        <w:t>соблазны хаоса (верх)</w:t>
      </w:r>
      <w:r w:rsidR="00DC0BB9">
        <w:rPr>
          <w:rFonts w:ascii="Times New Roman" w:hAnsi="Times New Roman" w:cs="Times New Roman"/>
          <w:b/>
          <w:sz w:val="24"/>
          <w:szCs w:val="24"/>
        </w:rPr>
        <w:t xml:space="preserve"> </w:t>
      </w:r>
      <w:r w:rsidR="00DC0BB9">
        <w:rPr>
          <w:rFonts w:ascii="Times New Roman" w:hAnsi="Times New Roman" w:cs="Times New Roman"/>
          <w:sz w:val="24"/>
          <w:szCs w:val="24"/>
        </w:rPr>
        <w:t>противник вправе выбрать деморализовать 1 свой отряд даже если у него нет недеморализованных отрядов или они не могут стать деморализованными (карта "не ведать страха"). Это приведет к тому, что хаос не получит культиста (т.к. выбран другой вариант, пусть и невыполнимый), а противник хаоса не получит кубик (т.к. он не "уплатил" цену этого кубика - фактически не деморализовал отряд).</w:t>
      </w:r>
    </w:p>
    <w:p w:rsidR="00DC0BB9" w:rsidRPr="00097733" w:rsidRDefault="00DC0BB9" w:rsidP="00F6604B">
      <w:pPr>
        <w:pStyle w:val="a3"/>
        <w:numPr>
          <w:ilvl w:val="0"/>
          <w:numId w:val="3"/>
        </w:numPr>
        <w:spacing w:after="0"/>
        <w:jc w:val="both"/>
        <w:rPr>
          <w:rFonts w:ascii="Times New Roman" w:hAnsi="Times New Roman" w:cs="Times New Roman"/>
          <w:b/>
          <w:sz w:val="24"/>
          <w:szCs w:val="24"/>
        </w:rPr>
      </w:pPr>
      <w:r w:rsidRPr="00DC0BB9">
        <w:rPr>
          <w:rFonts w:ascii="Times New Roman" w:hAnsi="Times New Roman" w:cs="Times New Roman"/>
          <w:b/>
          <w:sz w:val="24"/>
          <w:szCs w:val="24"/>
        </w:rPr>
        <w:t xml:space="preserve">ярость Кхорна </w:t>
      </w:r>
      <w:r w:rsidRPr="00DC0BB9">
        <w:rPr>
          <w:rFonts w:ascii="Times New Roman" w:hAnsi="Times New Roman" w:cs="Times New Roman"/>
          <w:sz w:val="24"/>
          <w:szCs w:val="24"/>
        </w:rPr>
        <w:t xml:space="preserve">Если у противника  нет кубика защиты (щит) или он не хочет его тратить, то он должен выбрать и деморализовать свой отряд. Если у противника нет недеморализованных отрядов или они не могут стать деморализованными </w:t>
      </w:r>
      <w:r>
        <w:rPr>
          <w:rFonts w:ascii="Times New Roman" w:hAnsi="Times New Roman" w:cs="Times New Roman"/>
          <w:sz w:val="24"/>
          <w:szCs w:val="24"/>
        </w:rPr>
        <w:t>(карта "не ведать страха"</w:t>
      </w:r>
      <w:r w:rsidR="00EB058D">
        <w:rPr>
          <w:rFonts w:ascii="Times New Roman" w:hAnsi="Times New Roman" w:cs="Times New Roman"/>
          <w:sz w:val="24"/>
          <w:szCs w:val="24"/>
        </w:rPr>
        <w:t>),то не произойдет ничего</w:t>
      </w:r>
    </w:p>
    <w:p w:rsidR="00097733" w:rsidRPr="004E3F4D" w:rsidRDefault="00097733" w:rsidP="00097733">
      <w:pPr>
        <w:pStyle w:val="a3"/>
        <w:numPr>
          <w:ilvl w:val="0"/>
          <w:numId w:val="3"/>
        </w:numPr>
        <w:spacing w:after="0"/>
        <w:jc w:val="both"/>
        <w:rPr>
          <w:rFonts w:ascii="Times New Roman" w:hAnsi="Times New Roman" w:cs="Times New Roman"/>
          <w:b/>
          <w:sz w:val="24"/>
          <w:szCs w:val="24"/>
        </w:rPr>
      </w:pPr>
      <w:r w:rsidRPr="00097733">
        <w:rPr>
          <w:rFonts w:ascii="Times New Roman" w:hAnsi="Times New Roman" w:cs="Times New Roman"/>
          <w:b/>
          <w:sz w:val="24"/>
          <w:szCs w:val="24"/>
        </w:rPr>
        <w:t>нечистые намерения</w:t>
      </w:r>
      <w:r>
        <w:rPr>
          <w:rFonts w:ascii="Times New Roman" w:hAnsi="Times New Roman" w:cs="Times New Roman"/>
          <w:b/>
          <w:sz w:val="24"/>
          <w:szCs w:val="24"/>
        </w:rPr>
        <w:t xml:space="preserve"> (низ) </w:t>
      </w:r>
      <w:r w:rsidRPr="00DC0BB9">
        <w:rPr>
          <w:rFonts w:ascii="Times New Roman" w:hAnsi="Times New Roman" w:cs="Times New Roman"/>
          <w:sz w:val="24"/>
          <w:szCs w:val="24"/>
        </w:rPr>
        <w:t>Если у противника нет недеморализованных отрядов</w:t>
      </w:r>
      <w:r>
        <w:rPr>
          <w:rFonts w:ascii="Times New Roman" w:hAnsi="Times New Roman" w:cs="Times New Roman"/>
          <w:sz w:val="24"/>
          <w:szCs w:val="24"/>
        </w:rPr>
        <w:t>,</w:t>
      </w:r>
      <w:r w:rsidRPr="00DC0BB9">
        <w:rPr>
          <w:rFonts w:ascii="Times New Roman" w:hAnsi="Times New Roman" w:cs="Times New Roman"/>
          <w:sz w:val="24"/>
          <w:szCs w:val="24"/>
        </w:rPr>
        <w:t xml:space="preserve"> или они не могут стать деморализованными </w:t>
      </w:r>
      <w:r>
        <w:rPr>
          <w:rFonts w:ascii="Times New Roman" w:hAnsi="Times New Roman" w:cs="Times New Roman"/>
          <w:sz w:val="24"/>
          <w:szCs w:val="24"/>
        </w:rPr>
        <w:t>(карта "не ведать страха"), или он не хочет деморализовать свой отряд, то хаос получит жетоны атаки. Т.е. избежать получения жетонов атаки можно только фактически деморализовав свой отряд.</w:t>
      </w:r>
    </w:p>
    <w:p w:rsidR="00097733" w:rsidRPr="005D153B" w:rsidRDefault="004E3F4D" w:rsidP="00097733">
      <w:pPr>
        <w:pStyle w:val="a3"/>
        <w:numPr>
          <w:ilvl w:val="0"/>
          <w:numId w:val="3"/>
        </w:numPr>
        <w:spacing w:after="0"/>
        <w:jc w:val="both"/>
        <w:rPr>
          <w:rFonts w:ascii="Times New Roman" w:hAnsi="Times New Roman" w:cs="Times New Roman"/>
          <w:b/>
          <w:sz w:val="24"/>
          <w:szCs w:val="24"/>
        </w:rPr>
      </w:pPr>
      <w:r w:rsidRPr="004E3F4D">
        <w:rPr>
          <w:rFonts w:ascii="Times New Roman" w:hAnsi="Times New Roman" w:cs="Times New Roman"/>
          <w:b/>
          <w:sz w:val="24"/>
          <w:szCs w:val="24"/>
        </w:rPr>
        <w:t>темная вера</w:t>
      </w:r>
      <w:r>
        <w:rPr>
          <w:rFonts w:ascii="Times New Roman" w:hAnsi="Times New Roman" w:cs="Times New Roman"/>
          <w:b/>
          <w:sz w:val="24"/>
          <w:szCs w:val="24"/>
        </w:rPr>
        <w:t xml:space="preserve"> </w:t>
      </w:r>
      <w:r>
        <w:rPr>
          <w:rFonts w:ascii="Times New Roman" w:hAnsi="Times New Roman" w:cs="Times New Roman"/>
          <w:sz w:val="24"/>
          <w:szCs w:val="24"/>
        </w:rPr>
        <w:t>размещенный таким образом культист может отрезать легальный путь к отступлению противника.</w:t>
      </w:r>
    </w:p>
    <w:sectPr w:rsidR="00097733" w:rsidRPr="005D153B" w:rsidSect="005027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710B38"/>
    <w:multiLevelType w:val="hybridMultilevel"/>
    <w:tmpl w:val="30FC84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3F39AE"/>
    <w:multiLevelType w:val="hybridMultilevel"/>
    <w:tmpl w:val="EF16D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816414F"/>
    <w:multiLevelType w:val="hybridMultilevel"/>
    <w:tmpl w:val="46B62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24AAB"/>
    <w:rsid w:val="00013609"/>
    <w:rsid w:val="00097733"/>
    <w:rsid w:val="00200E5B"/>
    <w:rsid w:val="00322D46"/>
    <w:rsid w:val="00393B2B"/>
    <w:rsid w:val="003E287A"/>
    <w:rsid w:val="003E55D9"/>
    <w:rsid w:val="00461EB0"/>
    <w:rsid w:val="0048482F"/>
    <w:rsid w:val="004C546F"/>
    <w:rsid w:val="004E3F4D"/>
    <w:rsid w:val="00502706"/>
    <w:rsid w:val="00576826"/>
    <w:rsid w:val="005D153B"/>
    <w:rsid w:val="00617649"/>
    <w:rsid w:val="006629EE"/>
    <w:rsid w:val="006A3968"/>
    <w:rsid w:val="006F4DFA"/>
    <w:rsid w:val="0077320E"/>
    <w:rsid w:val="007B2C08"/>
    <w:rsid w:val="007C56A1"/>
    <w:rsid w:val="007F5F34"/>
    <w:rsid w:val="008C2DCC"/>
    <w:rsid w:val="008F204E"/>
    <w:rsid w:val="00913FA9"/>
    <w:rsid w:val="00A24AAB"/>
    <w:rsid w:val="00B21448"/>
    <w:rsid w:val="00C43330"/>
    <w:rsid w:val="00C828A3"/>
    <w:rsid w:val="00CD7CE5"/>
    <w:rsid w:val="00DC0BB9"/>
    <w:rsid w:val="00EB058D"/>
    <w:rsid w:val="00ED7B79"/>
    <w:rsid w:val="00F06070"/>
    <w:rsid w:val="00F3556B"/>
    <w:rsid w:val="00F6604B"/>
    <w:rsid w:val="00F75CE6"/>
    <w:rsid w:val="00FF34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E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4AA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Domenic</dc:creator>
  <cp:lastModifiedBy>Domenic</cp:lastModifiedBy>
  <cp:revision>16</cp:revision>
  <dcterms:created xsi:type="dcterms:W3CDTF">2019-11-05T12:58:00Z</dcterms:created>
  <dcterms:modified xsi:type="dcterms:W3CDTF">2020-03-10T10:45:00Z</dcterms:modified>
</cp:coreProperties>
</file>